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9E035" w14:textId="0F38ECC9" w:rsidR="001F03FE" w:rsidRPr="00D93750" w:rsidRDefault="00EF291B">
      <w:pPr>
        <w:rPr>
          <w:rFonts w:ascii="ＭＳ ゴシック" w:eastAsia="ＭＳ ゴシック" w:hAnsi="ＭＳ ゴシック"/>
          <w:b/>
          <w:sz w:val="28"/>
          <w:u w:val="single"/>
        </w:rPr>
      </w:pPr>
      <w:r w:rsidRPr="006E293E">
        <w:rPr>
          <w:rFonts w:ascii="ＭＳ ゴシック" w:eastAsia="ＭＳ ゴシック" w:hAnsi="ＭＳ ゴシック" w:hint="eastAsia"/>
          <w:b/>
          <w:sz w:val="28"/>
          <w:u w:val="single"/>
        </w:rPr>
        <w:t>スマートフォンを活用した</w:t>
      </w:r>
      <w:r w:rsidR="002F1EB1">
        <w:rPr>
          <w:rFonts w:ascii="ＭＳ ゴシック" w:eastAsia="ＭＳ ゴシック" w:hAnsi="ＭＳ ゴシック" w:hint="eastAsia"/>
          <w:b/>
          <w:sz w:val="28"/>
          <w:u w:val="single"/>
        </w:rPr>
        <w:t>『Live119</w:t>
      </w:r>
      <w:r w:rsidR="00446C15" w:rsidRPr="00013671">
        <w:rPr>
          <w:rFonts w:ascii="ＭＳ ゴシック" w:eastAsia="ＭＳ ゴシック" w:hAnsi="ＭＳ ゴシック" w:hint="eastAsia"/>
          <w:b/>
          <w:sz w:val="28"/>
          <w:u w:val="single"/>
        </w:rPr>
        <w:t>映像通報</w:t>
      </w:r>
      <w:r w:rsidR="002F1EB1" w:rsidRPr="00013671">
        <w:rPr>
          <w:rFonts w:ascii="ＭＳ ゴシック" w:eastAsia="ＭＳ ゴシック" w:hAnsi="ＭＳ ゴシック" w:hint="eastAsia"/>
          <w:b/>
          <w:sz w:val="28"/>
          <w:u w:val="single"/>
        </w:rPr>
        <w:t>システム</w:t>
      </w:r>
      <w:r w:rsidR="002F1EB1">
        <w:rPr>
          <w:rFonts w:ascii="ＭＳ ゴシック" w:eastAsia="ＭＳ ゴシック" w:hAnsi="ＭＳ ゴシック" w:hint="eastAsia"/>
          <w:b/>
          <w:sz w:val="28"/>
          <w:u w:val="single"/>
        </w:rPr>
        <w:t>』</w:t>
      </w:r>
      <w:r w:rsidR="00BC0103" w:rsidRPr="006E293E">
        <w:rPr>
          <w:rFonts w:ascii="ＭＳ ゴシック" w:eastAsia="ＭＳ ゴシック" w:hAnsi="ＭＳ ゴシック" w:hint="eastAsia"/>
          <w:b/>
          <w:sz w:val="28"/>
          <w:u w:val="single"/>
        </w:rPr>
        <w:t>を開始します</w:t>
      </w:r>
      <w:bookmarkStart w:id="0" w:name="_GoBack"/>
      <w:r w:rsidR="008E4F31">
        <w:rPr>
          <w:rFonts w:ascii="ＭＳ ゴシック" w:eastAsia="ＭＳ ゴシック" w:hAnsi="ＭＳ ゴシック"/>
          <w:bCs/>
          <w:noProof/>
          <w:sz w:val="28"/>
        </w:rPr>
        <w:drawing>
          <wp:inline distT="0" distB="0" distL="0" distR="0" wp14:anchorId="3124A007" wp14:editId="727DB248">
            <wp:extent cx="6181725" cy="3476625"/>
            <wp:effectExtent l="0" t="0" r="9525" b="9525"/>
            <wp:docPr id="8841820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1725" cy="3476625"/>
                    </a:xfrm>
                    <a:prstGeom prst="rect">
                      <a:avLst/>
                    </a:prstGeom>
                    <a:noFill/>
                    <a:ln>
                      <a:noFill/>
                    </a:ln>
                  </pic:spPr>
                </pic:pic>
              </a:graphicData>
            </a:graphic>
          </wp:inline>
        </w:drawing>
      </w:r>
      <w:bookmarkEnd w:id="0"/>
    </w:p>
    <w:p w14:paraId="2F8BB6B0" w14:textId="4383D1FE" w:rsidR="009577FE" w:rsidRPr="001B6F8C" w:rsidRDefault="009577FE" w:rsidP="001B6F8C">
      <w:pPr>
        <w:ind w:right="1351"/>
        <w:rPr>
          <w:noProof/>
        </w:rPr>
      </w:pPr>
    </w:p>
    <w:p w14:paraId="2D0A5441" w14:textId="08418B8B" w:rsidR="001B6F8C" w:rsidRDefault="006D5C3F" w:rsidP="001B6F8C">
      <w:pPr>
        <w:rPr>
          <w:rFonts w:ascii="ＭＳ ゴシック" w:eastAsia="ＭＳ ゴシック" w:hAnsi="ＭＳ ゴシック"/>
        </w:rPr>
      </w:pPr>
      <w:r>
        <w:rPr>
          <w:rFonts w:ascii="ＭＳ ゴシック" w:eastAsia="ＭＳ ゴシック" w:hAnsi="ＭＳ ゴシック" w:hint="eastAsia"/>
        </w:rPr>
        <w:t>『</w:t>
      </w:r>
      <w:r w:rsidR="001B6F8C">
        <w:rPr>
          <w:rFonts w:ascii="ＭＳ ゴシック" w:eastAsia="ＭＳ ゴシック" w:hAnsi="ＭＳ ゴシック" w:hint="eastAsia"/>
        </w:rPr>
        <w:t>Live119</w:t>
      </w:r>
      <w:r w:rsidR="00446C15">
        <w:rPr>
          <w:rFonts w:ascii="ＭＳ ゴシック" w:eastAsia="ＭＳ ゴシック" w:hAnsi="ＭＳ ゴシック" w:hint="eastAsia"/>
        </w:rPr>
        <w:t>映像通報</w:t>
      </w:r>
      <w:r w:rsidR="001B6F8C">
        <w:rPr>
          <w:rFonts w:ascii="ＭＳ ゴシック" w:eastAsia="ＭＳ ゴシック" w:hAnsi="ＭＳ ゴシック" w:hint="eastAsia"/>
        </w:rPr>
        <w:t>システム』</w:t>
      </w:r>
      <w:r w:rsidR="001B6F8C" w:rsidRPr="003919ED">
        <w:rPr>
          <w:rFonts w:ascii="ＭＳ ゴシック" w:eastAsia="ＭＳ ゴシック" w:hAnsi="ＭＳ ゴシック" w:hint="eastAsia"/>
        </w:rPr>
        <w:t>と</w:t>
      </w:r>
      <w:r w:rsidR="001B6F8C">
        <w:rPr>
          <w:rFonts w:ascii="ＭＳ ゴシック" w:eastAsia="ＭＳ ゴシック" w:hAnsi="ＭＳ ゴシック" w:hint="eastAsia"/>
        </w:rPr>
        <w:t>は、通常の119番通報に映像を加えることで、より正確な情報をリアルタイムに伝えることができる新しいサービスです</w:t>
      </w:r>
      <w:r w:rsidR="001B6F8C" w:rsidRPr="003919ED">
        <w:rPr>
          <w:rFonts w:ascii="ＭＳ ゴシック" w:eastAsia="ＭＳ ゴシック" w:hAnsi="ＭＳ ゴシック" w:hint="eastAsia"/>
        </w:rPr>
        <w:t>。</w:t>
      </w:r>
    </w:p>
    <w:p w14:paraId="01325BC4" w14:textId="48D7DCAE" w:rsidR="001B6F8C" w:rsidRPr="003919ED" w:rsidRDefault="001B6F8C" w:rsidP="001B6F8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6171AE4A" wp14:editId="721A9B76">
                <wp:simplePos x="0" y="0"/>
                <wp:positionH relativeFrom="column">
                  <wp:posOffset>-99060</wp:posOffset>
                </wp:positionH>
                <wp:positionV relativeFrom="paragraph">
                  <wp:posOffset>151351</wp:posOffset>
                </wp:positionV>
                <wp:extent cx="6381750" cy="784225"/>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6381750" cy="784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0870E" id="正方形/長方形 3" o:spid="_x0000_s1026" style="position:absolute;left:0;text-align:left;margin-left:-7.8pt;margin-top:11.9pt;width:502.5pt;height:6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" filled="f" strokecolor="red" strokeweight="2pt"/>
            </w:pict>
          </mc:Fallback>
        </mc:AlternateContent>
      </w:r>
    </w:p>
    <w:p w14:paraId="004F195C" w14:textId="12FACDA0" w:rsidR="001B6F8C" w:rsidRPr="00C252D6" w:rsidRDefault="001B6F8C" w:rsidP="001B6F8C">
      <w:pPr>
        <w:rPr>
          <w:rFonts w:ascii="ＭＳ ゴシック" w:eastAsia="ＭＳ ゴシック" w:hAnsi="ＭＳ ゴシック"/>
        </w:rPr>
      </w:pPr>
      <w:r>
        <w:rPr>
          <w:rFonts w:ascii="ＭＳ ゴシック" w:eastAsia="ＭＳ ゴシック" w:hAnsi="ＭＳ ゴシック" w:hint="eastAsia"/>
        </w:rPr>
        <w:t>通報者が撮影する災害現場の映像を消防指令員がリアルタイムに確認したり、消防指令員から応急手当を実施いただくための映像を送信するなど、迅速な現場活動に役立てています。</w:t>
      </w:r>
    </w:p>
    <w:p w14:paraId="758C866E" w14:textId="7D04422B" w:rsidR="001B6F8C" w:rsidRDefault="001B6F8C" w:rsidP="001B6F8C">
      <w:pPr>
        <w:rPr>
          <w:rFonts w:ascii="ＭＳ ゴシック" w:eastAsia="ＭＳ ゴシック" w:hAnsi="ＭＳ ゴシック"/>
        </w:rPr>
      </w:pPr>
      <w:r>
        <w:rPr>
          <w:rFonts w:ascii="ＭＳ ゴシック" w:eastAsia="ＭＳ ゴシック" w:hAnsi="ＭＳ ゴシック" w:hint="eastAsia"/>
        </w:rPr>
        <w:t>119番通報の際、消防指令員が必要と判断したときに、Live119</w:t>
      </w:r>
      <w:r w:rsidR="00D42AA8">
        <w:rPr>
          <w:rFonts w:ascii="ＭＳ ゴシック" w:eastAsia="ＭＳ ゴシック" w:hAnsi="ＭＳ ゴシック" w:hint="eastAsia"/>
        </w:rPr>
        <w:t>を利用した映像通報</w:t>
      </w:r>
      <w:r>
        <w:rPr>
          <w:rFonts w:ascii="ＭＳ ゴシック" w:eastAsia="ＭＳ ゴシック" w:hAnsi="ＭＳ ゴシック" w:hint="eastAsia"/>
        </w:rPr>
        <w:t>のご協力をお願いすることがあります</w:t>
      </w:r>
      <w:r w:rsidRPr="00C252D6">
        <w:rPr>
          <w:rFonts w:ascii="ＭＳ ゴシック" w:eastAsia="ＭＳ ゴシック" w:hAnsi="ＭＳ ゴシック" w:hint="eastAsia"/>
        </w:rPr>
        <w:t>。</w:t>
      </w:r>
    </w:p>
    <w:p w14:paraId="2B0E2A04" w14:textId="77777777" w:rsidR="001B6F8C" w:rsidRDefault="001B6F8C" w:rsidP="001B6F8C">
      <w:pPr>
        <w:rPr>
          <w:rFonts w:ascii="ＭＳ ゴシック" w:eastAsia="ＭＳ ゴシック" w:hAnsi="ＭＳ ゴシック"/>
        </w:rPr>
      </w:pPr>
    </w:p>
    <w:p w14:paraId="00278E9C" w14:textId="12F54CD4" w:rsidR="001B6F8C" w:rsidRPr="00C252D6" w:rsidRDefault="001B6F8C" w:rsidP="001B6F8C">
      <w:pPr>
        <w:rPr>
          <w:rFonts w:ascii="ＭＳ ゴシック" w:eastAsia="ＭＳ ゴシック" w:hAnsi="ＭＳ ゴシック"/>
        </w:rPr>
      </w:pPr>
    </w:p>
    <w:p w14:paraId="0A2B07A1" w14:textId="77777777" w:rsidR="00AA649F" w:rsidRDefault="00AA649F" w:rsidP="001B6F8C">
      <w:pPr>
        <w:rPr>
          <w:rFonts w:ascii="ＭＳ ゴシック" w:eastAsia="ＭＳ ゴシック" w:hAnsi="ＭＳ ゴシック"/>
          <w:b/>
          <w:sz w:val="28"/>
        </w:rPr>
      </w:pPr>
    </w:p>
    <w:p w14:paraId="06089D1D" w14:textId="417AA4C4" w:rsidR="001B6F8C" w:rsidRPr="00FF6DFD" w:rsidRDefault="001B6F8C" w:rsidP="001B6F8C">
      <w:pPr>
        <w:rPr>
          <w:rFonts w:ascii="ＭＳ ゴシック" w:eastAsia="ＭＳ ゴシック" w:hAnsi="ＭＳ ゴシック"/>
          <w:b/>
          <w:sz w:val="28"/>
        </w:rPr>
      </w:pPr>
      <w:r>
        <w:rPr>
          <w:rFonts w:ascii="ＭＳ ゴシック" w:eastAsia="ＭＳ ゴシック" w:hAnsi="ＭＳ ゴシック" w:hint="eastAsia"/>
          <w:b/>
          <w:sz w:val="28"/>
        </w:rPr>
        <w:t>協力のお願いについて</w:t>
      </w:r>
    </w:p>
    <w:p w14:paraId="138012EA" w14:textId="77777777" w:rsidR="001B6F8C" w:rsidRDefault="001B6F8C" w:rsidP="001B6F8C">
      <w:pPr>
        <w:rPr>
          <w:rFonts w:ascii="ＭＳ ゴシック" w:eastAsia="ＭＳ ゴシック" w:hAnsi="ＭＳ ゴシック"/>
        </w:rPr>
      </w:pPr>
      <w:r>
        <w:rPr>
          <w:rFonts w:ascii="ＭＳ ゴシック" w:eastAsia="ＭＳ ゴシック" w:hAnsi="ＭＳ ゴシック" w:hint="eastAsia"/>
        </w:rPr>
        <w:t>当サービスの利用には通報者の安全が確保されていることが前提となります。安全な環境が確認できれば、消防指令員から当サービスの操作方法について説明します。</w:t>
      </w:r>
    </w:p>
    <w:p w14:paraId="33626962" w14:textId="07D757BD" w:rsidR="00551B30" w:rsidRDefault="001B6F8C" w:rsidP="001B6F8C">
      <w:pPr>
        <w:rPr>
          <w:rFonts w:ascii="ＭＳ ゴシック" w:eastAsia="ＭＳ ゴシック" w:hAnsi="ＭＳ ゴシック"/>
        </w:rPr>
      </w:pPr>
      <w:r>
        <w:rPr>
          <w:rFonts w:ascii="ＭＳ ゴシック" w:eastAsia="ＭＳ ゴシック" w:hAnsi="ＭＳ ゴシック" w:hint="eastAsia"/>
        </w:rPr>
        <w:t>尚、映像送信にかかる通信料金が通報者側にかかりますので、ご理解とご協力をお願いします。（通信料金は、ご契約の通信会社やご契約のプランにより異なります。）</w:t>
      </w:r>
    </w:p>
    <w:p w14:paraId="241FFE00" w14:textId="06FB1887" w:rsidR="00D93750" w:rsidRDefault="00D93750">
      <w:pPr>
        <w:widowControl/>
        <w:jc w:val="left"/>
        <w:rPr>
          <w:rFonts w:ascii="ＭＳ ゴシック" w:eastAsia="ＭＳ ゴシック" w:hAnsi="ＭＳ ゴシック"/>
        </w:rPr>
      </w:pPr>
      <w:r>
        <w:rPr>
          <w:rFonts w:ascii="ＭＳ ゴシック" w:eastAsia="ＭＳ ゴシック" w:hAnsi="ＭＳ ゴシック"/>
        </w:rPr>
        <w:br w:type="page"/>
      </w:r>
    </w:p>
    <w:p w14:paraId="570221EF" w14:textId="1EA11143" w:rsidR="001B6F8C" w:rsidRPr="007F07FC" w:rsidRDefault="001B6F8C" w:rsidP="007F07FC">
      <w:pPr>
        <w:widowControl/>
        <w:jc w:val="left"/>
        <w:rPr>
          <w:rFonts w:ascii="ＭＳ ゴシック" w:eastAsia="ＭＳ ゴシック" w:hAnsi="ＭＳ ゴシック"/>
        </w:rPr>
      </w:pPr>
      <w:r>
        <w:rPr>
          <w:rFonts w:ascii="ＭＳ ゴシック" w:eastAsia="ＭＳ ゴシック" w:hAnsi="ＭＳ ゴシック" w:hint="eastAsia"/>
          <w:b/>
          <w:sz w:val="28"/>
        </w:rPr>
        <w:lastRenderedPageBreak/>
        <w:t>操作手順</w:t>
      </w:r>
    </w:p>
    <w:p w14:paraId="5AA86C0C" w14:textId="74810D0C" w:rsidR="00D93750" w:rsidRDefault="001B6F8C" w:rsidP="001B6F8C">
      <w:pPr>
        <w:rPr>
          <w:rFonts w:ascii="ＭＳ ゴシック" w:eastAsia="ＭＳ ゴシック" w:hAnsi="ＭＳ ゴシック"/>
        </w:rPr>
      </w:pPr>
      <w:r>
        <w:rPr>
          <w:rFonts w:ascii="ＭＳ ゴシック" w:eastAsia="ＭＳ ゴシック" w:hAnsi="ＭＳ ゴシック" w:hint="eastAsia"/>
        </w:rPr>
        <w:t>１．消防指令員が通報者に対し、Live119による映像伝送のご協力をお願いします。</w:t>
      </w:r>
    </w:p>
    <w:p w14:paraId="15DE74B5" w14:textId="77777777" w:rsidR="00425A0A" w:rsidRDefault="00425A0A" w:rsidP="001B6F8C">
      <w:pPr>
        <w:rPr>
          <w:rFonts w:ascii="ＭＳ ゴシック" w:eastAsia="ＭＳ ゴシック" w:hAnsi="ＭＳ ゴシック"/>
        </w:rPr>
      </w:pPr>
    </w:p>
    <w:p w14:paraId="494A7E58" w14:textId="2C578C64" w:rsidR="001B6F8C" w:rsidRDefault="001B6F8C" w:rsidP="001B6F8C">
      <w:pPr>
        <w:rPr>
          <w:rFonts w:ascii="ＭＳ ゴシック" w:eastAsia="ＭＳ ゴシック" w:hAnsi="ＭＳ ゴシック"/>
        </w:rPr>
      </w:pPr>
      <w:r>
        <w:rPr>
          <w:rFonts w:ascii="ＭＳ ゴシック" w:eastAsia="ＭＳ ゴシック" w:hAnsi="ＭＳ ゴシック" w:hint="eastAsia"/>
        </w:rPr>
        <w:t>２．了承いただくと、消防指令員が通報者の電話番号宛</w:t>
      </w:r>
      <w:r w:rsidR="006D5C3F">
        <w:rPr>
          <w:rFonts w:ascii="ＭＳ ゴシック" w:eastAsia="ＭＳ ゴシック" w:hAnsi="ＭＳ ゴシック" w:hint="eastAsia"/>
        </w:rPr>
        <w:t>て</w:t>
      </w:r>
      <w:r>
        <w:rPr>
          <w:rFonts w:ascii="ＭＳ ゴシック" w:eastAsia="ＭＳ ゴシック" w:hAnsi="ＭＳ ゴシック" w:hint="eastAsia"/>
        </w:rPr>
        <w:t>にショートメッセージ（SMS</w:t>
      </w:r>
      <w:r>
        <w:rPr>
          <w:rFonts w:ascii="ＭＳ ゴシック" w:eastAsia="ＭＳ ゴシック" w:hAnsi="ＭＳ ゴシック"/>
        </w:rPr>
        <w:t>）</w:t>
      </w:r>
      <w:r>
        <w:rPr>
          <w:rFonts w:ascii="ＭＳ ゴシック" w:eastAsia="ＭＳ ゴシック" w:hAnsi="ＭＳ ゴシック" w:hint="eastAsia"/>
        </w:rPr>
        <w:t>を送信します。</w:t>
      </w:r>
    </w:p>
    <w:p w14:paraId="49DDC95D" w14:textId="2B95B63A" w:rsidR="001B6F8C" w:rsidRDefault="00D93750" w:rsidP="00425A0A">
      <w:pPr>
        <w:ind w:leftChars="100" w:left="193"/>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2B74C7CE" wp14:editId="32A4AC96">
            <wp:extent cx="2520000" cy="2520000"/>
            <wp:effectExtent l="0" t="0" r="0" b="0"/>
            <wp:docPr id="2" name="図 2"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形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51BE051F" w14:textId="01D768AE" w:rsidR="00D93750" w:rsidRDefault="00D93750" w:rsidP="001B6F8C">
      <w:pPr>
        <w:rPr>
          <w:rFonts w:ascii="ＭＳ ゴシック" w:eastAsia="ＭＳ ゴシック" w:hAnsi="ＭＳ ゴシック"/>
        </w:rPr>
      </w:pPr>
      <w:r>
        <w:rPr>
          <w:rFonts w:ascii="ＭＳ ゴシック" w:eastAsia="ＭＳ ゴシック" w:hAnsi="ＭＳ ゴシック" w:hint="eastAsia"/>
        </w:rPr>
        <w:t>※ショートメッセージ（SMS）を開く前に、電話の音声をスピーカーフォンに切り替えます</w:t>
      </w:r>
    </w:p>
    <w:p w14:paraId="2DEF3B33" w14:textId="1E987174" w:rsidR="001B6F8C" w:rsidRDefault="001B6F8C" w:rsidP="001B6F8C">
      <w:pPr>
        <w:ind w:firstLineChars="100" w:firstLine="193"/>
        <w:rPr>
          <w:rFonts w:ascii="ＭＳ ゴシック" w:eastAsia="ＭＳ ゴシック" w:hAnsi="ＭＳ ゴシック"/>
        </w:rPr>
      </w:pPr>
      <w:r>
        <w:rPr>
          <w:rFonts w:ascii="ＭＳ ゴシック" w:eastAsia="ＭＳ ゴシック" w:hAnsi="ＭＳ ゴシック" w:hint="eastAsia"/>
        </w:rPr>
        <w:t>撮影中にスマートフォンから耳を離しても、電話の音声が聞こえるようになります。</w:t>
      </w:r>
    </w:p>
    <w:p w14:paraId="594540E3" w14:textId="7D50AA1D" w:rsidR="00551B30" w:rsidRPr="001B6F8C" w:rsidRDefault="00D93750" w:rsidP="001B6F8C">
      <w:pPr>
        <w:ind w:firstLineChars="100" w:firstLine="193"/>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4B70CD2A" wp14:editId="3043C336">
            <wp:extent cx="2520000" cy="2520000"/>
            <wp:effectExtent l="0" t="0" r="0" b="0"/>
            <wp:docPr id="15" name="図 15" descr="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記号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50991BFB" w14:textId="77777777" w:rsidR="00221B45" w:rsidRDefault="00221B45" w:rsidP="001B6F8C">
      <w:pPr>
        <w:rPr>
          <w:rFonts w:ascii="ＭＳ ゴシック" w:eastAsia="ＭＳ ゴシック" w:hAnsi="ＭＳ ゴシック"/>
        </w:rPr>
      </w:pPr>
    </w:p>
    <w:p w14:paraId="3B5A8A31" w14:textId="77777777" w:rsidR="001C420B" w:rsidRDefault="001C420B">
      <w:pPr>
        <w:widowControl/>
        <w:jc w:val="left"/>
        <w:rPr>
          <w:rFonts w:ascii="ＭＳ ゴシック" w:eastAsia="ＭＳ ゴシック" w:hAnsi="ＭＳ ゴシック"/>
        </w:rPr>
      </w:pPr>
      <w:r>
        <w:rPr>
          <w:rFonts w:ascii="ＭＳ ゴシック" w:eastAsia="ＭＳ ゴシック" w:hAnsi="ＭＳ ゴシック"/>
        </w:rPr>
        <w:br w:type="page"/>
      </w:r>
    </w:p>
    <w:p w14:paraId="4DBEDB3C" w14:textId="47BCFEA4" w:rsidR="001B6F8C" w:rsidRDefault="001B6F8C" w:rsidP="001B6F8C">
      <w:pPr>
        <w:rPr>
          <w:rFonts w:ascii="ＭＳ ゴシック" w:eastAsia="ＭＳ ゴシック" w:hAnsi="ＭＳ ゴシック"/>
        </w:rPr>
      </w:pPr>
      <w:r>
        <w:rPr>
          <w:rFonts w:ascii="ＭＳ ゴシック" w:eastAsia="ＭＳ ゴシック" w:hAnsi="ＭＳ ゴシック" w:hint="eastAsia"/>
        </w:rPr>
        <w:lastRenderedPageBreak/>
        <w:t>３．メッセージを</w:t>
      </w:r>
      <w:r w:rsidR="006D5C3F">
        <w:rPr>
          <w:rFonts w:ascii="ＭＳ ゴシック" w:eastAsia="ＭＳ ゴシック" w:hAnsi="ＭＳ ゴシック" w:hint="eastAsia"/>
        </w:rPr>
        <w:t>受け取ったら</w:t>
      </w:r>
      <w:r>
        <w:rPr>
          <w:rFonts w:ascii="ＭＳ ゴシック" w:eastAsia="ＭＳ ゴシック" w:hAnsi="ＭＳ ゴシック" w:hint="eastAsia"/>
        </w:rPr>
        <w:t>、</w:t>
      </w:r>
      <w:r w:rsidR="006D5C3F">
        <w:rPr>
          <w:rFonts w:ascii="ＭＳ ゴシック" w:eastAsia="ＭＳ ゴシック" w:hAnsi="ＭＳ ゴシック" w:hint="eastAsia"/>
        </w:rPr>
        <w:t>記載された</w:t>
      </w:r>
      <w:r>
        <w:rPr>
          <w:rFonts w:ascii="ＭＳ ゴシック" w:eastAsia="ＭＳ ゴシック" w:hAnsi="ＭＳ ゴシック" w:hint="eastAsia"/>
        </w:rPr>
        <w:t>URLをタップします。</w:t>
      </w:r>
    </w:p>
    <w:p w14:paraId="451BCE58" w14:textId="1515880F" w:rsidR="00313CCB" w:rsidRDefault="004639F0" w:rsidP="00BD0D9A">
      <w:pPr>
        <w:ind w:leftChars="100" w:left="193"/>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0A9F8A22" wp14:editId="6CD7DCF0">
            <wp:extent cx="2520000" cy="2520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715758A8" w14:textId="77777777" w:rsidR="00221B45" w:rsidRDefault="00221B45" w:rsidP="001B6F8C">
      <w:pPr>
        <w:rPr>
          <w:rFonts w:ascii="ＭＳ ゴシック" w:eastAsia="ＭＳ ゴシック" w:hAnsi="ＭＳ ゴシック"/>
        </w:rPr>
      </w:pPr>
    </w:p>
    <w:p w14:paraId="67D5CE44" w14:textId="5963249E" w:rsidR="005A0E86" w:rsidRDefault="001B6F8C" w:rsidP="001C420B">
      <w:pPr>
        <w:widowControl/>
        <w:jc w:val="left"/>
        <w:rPr>
          <w:rFonts w:ascii="ＭＳ ゴシック" w:eastAsia="ＭＳ ゴシック" w:hAnsi="ＭＳ ゴシック"/>
        </w:rPr>
      </w:pPr>
      <w:r>
        <w:rPr>
          <w:rFonts w:ascii="ＭＳ ゴシック" w:eastAsia="ＭＳ ゴシック" w:hAnsi="ＭＳ ゴシック" w:hint="eastAsia"/>
        </w:rPr>
        <w:t>４．ウェブブラウザからLive119が起動します。</w:t>
      </w:r>
    </w:p>
    <w:p w14:paraId="7EA94CA2" w14:textId="763C8D3A" w:rsidR="007D106A" w:rsidRDefault="008B527C" w:rsidP="00FB18E5">
      <w:pPr>
        <w:ind w:leftChars="100" w:left="193"/>
        <w:rPr>
          <w:rFonts w:ascii="ＭＳ ゴシック" w:eastAsia="ＭＳ ゴシック" w:hAnsi="ＭＳ ゴシック"/>
        </w:rPr>
      </w:pPr>
      <w:r>
        <w:rPr>
          <w:rFonts w:ascii="ＭＳ ゴシック" w:eastAsia="ＭＳ ゴシック" w:hAnsi="ＭＳ ゴシック" w:hint="eastAsia"/>
        </w:rPr>
        <w:t>※ブラウザはAndroidの場合「Chrome」、iPhoneの場合は「Safari」をご利用いただく必要があります</w:t>
      </w:r>
    </w:p>
    <w:p w14:paraId="6F18BE75" w14:textId="735D8D25" w:rsidR="00A8060C" w:rsidRDefault="00A8060C" w:rsidP="001B6F8C">
      <w:pPr>
        <w:rPr>
          <w:rFonts w:ascii="ＭＳ ゴシック" w:eastAsia="ＭＳ ゴシック" w:hAnsi="ＭＳ ゴシック"/>
        </w:rPr>
      </w:pPr>
      <w:r>
        <w:rPr>
          <w:rFonts w:ascii="ＭＳ ゴシック" w:eastAsia="ＭＳ ゴシック" w:hAnsi="ＭＳ ゴシック" w:hint="eastAsia"/>
          <w:b/>
          <w:noProof/>
          <w:sz w:val="28"/>
          <w:u w:val="single"/>
        </w:rPr>
        <w:drawing>
          <wp:anchor distT="0" distB="0" distL="114300" distR="114300" simplePos="0" relativeHeight="251663360" behindDoc="0" locked="0" layoutInCell="1" allowOverlap="1" wp14:anchorId="168EC987" wp14:editId="15294F67">
            <wp:simplePos x="0" y="0"/>
            <wp:positionH relativeFrom="column">
              <wp:posOffset>128905</wp:posOffset>
            </wp:positionH>
            <wp:positionV relativeFrom="paragraph">
              <wp:posOffset>98425</wp:posOffset>
            </wp:positionV>
            <wp:extent cx="2514600" cy="2514600"/>
            <wp:effectExtent l="0" t="0" r="0" b="0"/>
            <wp:wrapThrough wrapText="bothSides">
              <wp:wrapPolygon edited="0">
                <wp:start x="0" y="0"/>
                <wp:lineTo x="0" y="21436"/>
                <wp:lineTo x="21436" y="21436"/>
                <wp:lineTo x="21436" y="0"/>
                <wp:lineTo x="0" y="0"/>
              </wp:wrapPolygon>
            </wp:wrapThrough>
            <wp:docPr id="7882951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31A83" w14:textId="53A94448" w:rsidR="00A8060C" w:rsidRDefault="00A8060C" w:rsidP="001B6F8C">
      <w:pPr>
        <w:rPr>
          <w:rFonts w:ascii="ＭＳ ゴシック" w:eastAsia="ＭＳ ゴシック" w:hAnsi="ＭＳ ゴシック"/>
        </w:rPr>
      </w:pPr>
    </w:p>
    <w:p w14:paraId="32A7AD0B" w14:textId="7F6A40AD" w:rsidR="00A8060C" w:rsidRDefault="00A8060C" w:rsidP="001B6F8C">
      <w:pPr>
        <w:rPr>
          <w:rFonts w:ascii="ＭＳ ゴシック" w:eastAsia="ＭＳ ゴシック" w:hAnsi="ＭＳ ゴシック"/>
        </w:rPr>
      </w:pPr>
    </w:p>
    <w:p w14:paraId="390CC287" w14:textId="39D97398" w:rsidR="00A8060C" w:rsidRDefault="00A8060C" w:rsidP="001B6F8C">
      <w:pPr>
        <w:rPr>
          <w:rFonts w:ascii="ＭＳ ゴシック" w:eastAsia="ＭＳ ゴシック" w:hAnsi="ＭＳ ゴシック"/>
        </w:rPr>
      </w:pPr>
    </w:p>
    <w:p w14:paraId="52D0ECA0" w14:textId="5D909F46" w:rsidR="00A8060C" w:rsidRDefault="00A8060C" w:rsidP="001B6F8C">
      <w:pPr>
        <w:rPr>
          <w:rFonts w:ascii="ＭＳ ゴシック" w:eastAsia="ＭＳ ゴシック" w:hAnsi="ＭＳ ゴシック"/>
        </w:rPr>
      </w:pPr>
    </w:p>
    <w:p w14:paraId="4B14FB44" w14:textId="77777777" w:rsidR="00A8060C" w:rsidRDefault="00A8060C" w:rsidP="001B6F8C">
      <w:pPr>
        <w:rPr>
          <w:rFonts w:ascii="ＭＳ ゴシック" w:eastAsia="ＭＳ ゴシック" w:hAnsi="ＭＳ ゴシック"/>
        </w:rPr>
      </w:pPr>
    </w:p>
    <w:p w14:paraId="5C85598F" w14:textId="3DE7039A" w:rsidR="00A8060C" w:rsidRDefault="00A8060C" w:rsidP="001B6F8C">
      <w:pPr>
        <w:rPr>
          <w:rFonts w:ascii="ＭＳ ゴシック" w:eastAsia="ＭＳ ゴシック" w:hAnsi="ＭＳ ゴシック"/>
        </w:rPr>
      </w:pPr>
    </w:p>
    <w:p w14:paraId="6F29CFD5" w14:textId="77777777" w:rsidR="00A8060C" w:rsidRDefault="00A8060C" w:rsidP="001B6F8C">
      <w:pPr>
        <w:rPr>
          <w:rFonts w:ascii="ＭＳ ゴシック" w:eastAsia="ＭＳ ゴシック" w:hAnsi="ＭＳ ゴシック"/>
        </w:rPr>
      </w:pPr>
    </w:p>
    <w:p w14:paraId="38E3AF92" w14:textId="2A65F8A1" w:rsidR="00A8060C" w:rsidRDefault="00A8060C" w:rsidP="001B6F8C">
      <w:pPr>
        <w:rPr>
          <w:rFonts w:ascii="ＭＳ ゴシック" w:eastAsia="ＭＳ ゴシック" w:hAnsi="ＭＳ ゴシック"/>
        </w:rPr>
      </w:pPr>
    </w:p>
    <w:p w14:paraId="71542E6F" w14:textId="783D99B6" w:rsidR="00A8060C" w:rsidRDefault="00A8060C" w:rsidP="001B6F8C">
      <w:pPr>
        <w:rPr>
          <w:rFonts w:ascii="ＭＳ ゴシック" w:eastAsia="ＭＳ ゴシック" w:hAnsi="ＭＳ ゴシック"/>
        </w:rPr>
      </w:pPr>
    </w:p>
    <w:p w14:paraId="4DDF6623" w14:textId="23877520" w:rsidR="00A8060C" w:rsidRDefault="00A8060C" w:rsidP="001B6F8C">
      <w:pPr>
        <w:rPr>
          <w:rFonts w:ascii="ＭＳ ゴシック" w:eastAsia="ＭＳ ゴシック" w:hAnsi="ＭＳ ゴシック"/>
        </w:rPr>
      </w:pPr>
    </w:p>
    <w:p w14:paraId="4DF3FC02" w14:textId="347C9C1F" w:rsidR="00A8060C" w:rsidRDefault="00A8060C" w:rsidP="001B6F8C">
      <w:pPr>
        <w:rPr>
          <w:rFonts w:ascii="ＭＳ ゴシック" w:eastAsia="ＭＳ ゴシック" w:hAnsi="ＭＳ ゴシック"/>
        </w:rPr>
      </w:pPr>
    </w:p>
    <w:p w14:paraId="16A15A31" w14:textId="445F6526" w:rsidR="00A8060C" w:rsidRDefault="00A8060C" w:rsidP="001B6F8C">
      <w:pPr>
        <w:rPr>
          <w:rFonts w:ascii="ＭＳ ゴシック" w:eastAsia="ＭＳ ゴシック" w:hAnsi="ＭＳ ゴシック"/>
        </w:rPr>
      </w:pPr>
    </w:p>
    <w:p w14:paraId="7892B6E3" w14:textId="705817F6" w:rsidR="00A8060C" w:rsidRDefault="00A8060C" w:rsidP="001B6F8C">
      <w:pPr>
        <w:rPr>
          <w:rFonts w:ascii="ＭＳ ゴシック" w:eastAsia="ＭＳ ゴシック" w:hAnsi="ＭＳ ゴシック"/>
        </w:rPr>
      </w:pPr>
    </w:p>
    <w:p w14:paraId="197942E9" w14:textId="097641D0" w:rsidR="00221B45" w:rsidRDefault="00221B45" w:rsidP="001B6F8C">
      <w:pPr>
        <w:rPr>
          <w:rFonts w:ascii="ＭＳ ゴシック" w:eastAsia="ＭＳ ゴシック" w:hAnsi="ＭＳ ゴシック"/>
        </w:rPr>
      </w:pPr>
    </w:p>
    <w:p w14:paraId="0C9B2BCB" w14:textId="54F31522" w:rsidR="001B6F8C" w:rsidRDefault="001B6F8C" w:rsidP="001B6F8C">
      <w:pPr>
        <w:rPr>
          <w:rFonts w:ascii="ＭＳ ゴシック" w:eastAsia="ＭＳ ゴシック" w:hAnsi="ＭＳ ゴシック"/>
        </w:rPr>
      </w:pPr>
      <w:r>
        <w:rPr>
          <w:rFonts w:ascii="ＭＳ ゴシック" w:eastAsia="ＭＳ ゴシック" w:hAnsi="ＭＳ ゴシック" w:hint="eastAsia"/>
        </w:rPr>
        <w:t>５．撮影前の注意事項を確認し</w:t>
      </w:r>
      <w:r w:rsidR="006D5C3F">
        <w:rPr>
          <w:rFonts w:ascii="ＭＳ ゴシック" w:eastAsia="ＭＳ ゴシック" w:hAnsi="ＭＳ ゴシック" w:hint="eastAsia"/>
        </w:rPr>
        <w:t>ます。問題がなければ</w:t>
      </w:r>
      <w:r>
        <w:rPr>
          <w:rFonts w:ascii="ＭＳ ゴシック" w:eastAsia="ＭＳ ゴシック" w:hAnsi="ＭＳ ゴシック" w:hint="eastAsia"/>
        </w:rPr>
        <w:t>承諾いただ</w:t>
      </w:r>
      <w:r w:rsidR="006D5C3F">
        <w:rPr>
          <w:rFonts w:ascii="ＭＳ ゴシック" w:eastAsia="ＭＳ ゴシック" w:hAnsi="ＭＳ ゴシック" w:hint="eastAsia"/>
        </w:rPr>
        <w:t>き</w:t>
      </w:r>
      <w:r>
        <w:rPr>
          <w:rFonts w:ascii="ＭＳ ゴシック" w:eastAsia="ＭＳ ゴシック" w:hAnsi="ＭＳ ゴシック" w:hint="eastAsia"/>
        </w:rPr>
        <w:t>次へ進みます。</w:t>
      </w:r>
    </w:p>
    <w:p w14:paraId="71D30061" w14:textId="68205530" w:rsidR="007466AC" w:rsidRDefault="00E42B08" w:rsidP="00FB18E5">
      <w:pPr>
        <w:ind w:leftChars="100" w:left="193"/>
        <w:rPr>
          <w:rFonts w:ascii="ＭＳ ゴシック" w:eastAsia="ＭＳ ゴシック" w:hAnsi="ＭＳ ゴシック"/>
          <w:noProof/>
        </w:rPr>
      </w:pPr>
      <w:r>
        <w:rPr>
          <w:rFonts w:ascii="ＭＳ ゴシック" w:eastAsia="ＭＳ ゴシック" w:hAnsi="ＭＳ ゴシック" w:hint="eastAsia"/>
          <w:b/>
          <w:noProof/>
          <w:sz w:val="28"/>
          <w:u w:val="single"/>
        </w:rPr>
        <w:drawing>
          <wp:anchor distT="0" distB="0" distL="114300" distR="114300" simplePos="0" relativeHeight="251654144" behindDoc="0" locked="0" layoutInCell="1" allowOverlap="1" wp14:anchorId="50D8543C" wp14:editId="00AA025D">
            <wp:simplePos x="0" y="0"/>
            <wp:positionH relativeFrom="column">
              <wp:posOffset>132440</wp:posOffset>
            </wp:positionH>
            <wp:positionV relativeFrom="paragraph">
              <wp:posOffset>150495</wp:posOffset>
            </wp:positionV>
            <wp:extent cx="2661020" cy="2661020"/>
            <wp:effectExtent l="0" t="0" r="6350" b="6350"/>
            <wp:wrapNone/>
            <wp:docPr id="111049034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1020" cy="266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C60B1" w14:textId="7DB01B9D" w:rsidR="00BC433F" w:rsidRDefault="00BC433F" w:rsidP="00FB18E5">
      <w:pPr>
        <w:ind w:leftChars="100" w:left="193"/>
        <w:rPr>
          <w:rFonts w:ascii="ＭＳ ゴシック" w:eastAsia="ＭＳ ゴシック" w:hAnsi="ＭＳ ゴシック"/>
          <w:noProof/>
        </w:rPr>
      </w:pPr>
    </w:p>
    <w:p w14:paraId="4BC025F1" w14:textId="1BABDDEE" w:rsidR="00BC433F" w:rsidRDefault="00BC433F" w:rsidP="00FB18E5">
      <w:pPr>
        <w:ind w:leftChars="100" w:left="193"/>
        <w:rPr>
          <w:rFonts w:ascii="ＭＳ ゴシック" w:eastAsia="ＭＳ ゴシック" w:hAnsi="ＭＳ ゴシック"/>
          <w:noProof/>
        </w:rPr>
      </w:pPr>
    </w:p>
    <w:p w14:paraId="32D15E13" w14:textId="512BADA2" w:rsidR="00BC433F" w:rsidRDefault="00BC433F" w:rsidP="00FB18E5">
      <w:pPr>
        <w:ind w:leftChars="100" w:left="193"/>
        <w:rPr>
          <w:rFonts w:ascii="ＭＳ ゴシック" w:eastAsia="ＭＳ ゴシック" w:hAnsi="ＭＳ ゴシック"/>
          <w:noProof/>
        </w:rPr>
      </w:pPr>
    </w:p>
    <w:p w14:paraId="5FBB5B10" w14:textId="4C17D09C" w:rsidR="00BC433F" w:rsidRDefault="00BC433F" w:rsidP="00FB18E5">
      <w:pPr>
        <w:ind w:leftChars="100" w:left="193"/>
        <w:rPr>
          <w:rFonts w:ascii="ＭＳ ゴシック" w:eastAsia="ＭＳ ゴシック" w:hAnsi="ＭＳ ゴシック"/>
          <w:noProof/>
        </w:rPr>
      </w:pPr>
    </w:p>
    <w:p w14:paraId="18106347" w14:textId="77777777" w:rsidR="00BC433F" w:rsidRDefault="00BC433F" w:rsidP="00FB18E5">
      <w:pPr>
        <w:ind w:leftChars="100" w:left="193"/>
        <w:rPr>
          <w:rFonts w:ascii="ＭＳ ゴシック" w:eastAsia="ＭＳ ゴシック" w:hAnsi="ＭＳ ゴシック"/>
          <w:noProof/>
        </w:rPr>
      </w:pPr>
    </w:p>
    <w:p w14:paraId="45AF9062" w14:textId="77777777" w:rsidR="00BC433F" w:rsidRDefault="00BC433F" w:rsidP="00FB18E5">
      <w:pPr>
        <w:ind w:leftChars="100" w:left="193"/>
        <w:rPr>
          <w:rFonts w:ascii="ＭＳ ゴシック" w:eastAsia="ＭＳ ゴシック" w:hAnsi="ＭＳ ゴシック"/>
          <w:noProof/>
        </w:rPr>
      </w:pPr>
    </w:p>
    <w:p w14:paraId="4EFB7174" w14:textId="77777777" w:rsidR="00BC433F" w:rsidRDefault="00BC433F" w:rsidP="00FB18E5">
      <w:pPr>
        <w:ind w:leftChars="100" w:left="193"/>
        <w:rPr>
          <w:rFonts w:ascii="ＭＳ ゴシック" w:eastAsia="ＭＳ ゴシック" w:hAnsi="ＭＳ ゴシック"/>
          <w:noProof/>
        </w:rPr>
      </w:pPr>
    </w:p>
    <w:p w14:paraId="6957F95E" w14:textId="77777777" w:rsidR="00BC433F" w:rsidRDefault="00BC433F" w:rsidP="00FB18E5">
      <w:pPr>
        <w:ind w:leftChars="100" w:left="193"/>
        <w:rPr>
          <w:rFonts w:ascii="ＭＳ ゴシック" w:eastAsia="ＭＳ ゴシック" w:hAnsi="ＭＳ ゴシック"/>
          <w:noProof/>
        </w:rPr>
      </w:pPr>
    </w:p>
    <w:p w14:paraId="66372EBB" w14:textId="77777777" w:rsidR="00BC433F" w:rsidRDefault="00BC433F" w:rsidP="00FB18E5">
      <w:pPr>
        <w:ind w:leftChars="100" w:left="193"/>
        <w:rPr>
          <w:rFonts w:ascii="ＭＳ ゴシック" w:eastAsia="ＭＳ ゴシック" w:hAnsi="ＭＳ ゴシック"/>
          <w:noProof/>
        </w:rPr>
      </w:pPr>
    </w:p>
    <w:p w14:paraId="5E71700B" w14:textId="77777777" w:rsidR="00BC433F" w:rsidRDefault="00BC433F" w:rsidP="00FB18E5">
      <w:pPr>
        <w:ind w:leftChars="100" w:left="193"/>
        <w:rPr>
          <w:rFonts w:ascii="ＭＳ ゴシック" w:eastAsia="ＭＳ ゴシック" w:hAnsi="ＭＳ ゴシック"/>
          <w:noProof/>
        </w:rPr>
      </w:pPr>
    </w:p>
    <w:p w14:paraId="0EE36135" w14:textId="77777777" w:rsidR="00BC433F" w:rsidRDefault="00BC433F" w:rsidP="00FB18E5">
      <w:pPr>
        <w:ind w:leftChars="100" w:left="193"/>
        <w:rPr>
          <w:rFonts w:ascii="ＭＳ ゴシック" w:eastAsia="ＭＳ ゴシック" w:hAnsi="ＭＳ ゴシック"/>
          <w:noProof/>
        </w:rPr>
      </w:pPr>
    </w:p>
    <w:p w14:paraId="7246BC08" w14:textId="77777777" w:rsidR="00BC433F" w:rsidRDefault="00BC433F" w:rsidP="00FB18E5">
      <w:pPr>
        <w:ind w:leftChars="100" w:left="193"/>
        <w:rPr>
          <w:rFonts w:ascii="ＭＳ ゴシック" w:eastAsia="ＭＳ ゴシック" w:hAnsi="ＭＳ ゴシック"/>
        </w:rPr>
      </w:pPr>
    </w:p>
    <w:p w14:paraId="695F4D2A" w14:textId="1EA5209F" w:rsidR="001B6F8C" w:rsidRDefault="00E42B08" w:rsidP="001B6F8C">
      <w:pPr>
        <w:rPr>
          <w:rFonts w:ascii="ＭＳ ゴシック" w:eastAsia="ＭＳ ゴシック" w:hAnsi="ＭＳ ゴシック"/>
        </w:rPr>
      </w:pPr>
      <w:r>
        <w:rPr>
          <w:rFonts w:ascii="ＭＳ ゴシック" w:eastAsia="ＭＳ ゴシック" w:hAnsi="ＭＳ ゴシック" w:hint="eastAsia"/>
          <w:b/>
          <w:noProof/>
          <w:sz w:val="28"/>
          <w:u w:val="single"/>
        </w:rPr>
        <w:lastRenderedPageBreak/>
        <w:drawing>
          <wp:anchor distT="0" distB="0" distL="114300" distR="114300" simplePos="0" relativeHeight="251689984" behindDoc="0" locked="0" layoutInCell="1" allowOverlap="1" wp14:anchorId="365EA0ED" wp14:editId="36D41157">
            <wp:simplePos x="0" y="0"/>
            <wp:positionH relativeFrom="column">
              <wp:posOffset>241935</wp:posOffset>
            </wp:positionH>
            <wp:positionV relativeFrom="paragraph">
              <wp:posOffset>190178</wp:posOffset>
            </wp:positionV>
            <wp:extent cx="2661020" cy="2661020"/>
            <wp:effectExtent l="0" t="0" r="6350" b="6350"/>
            <wp:wrapNone/>
            <wp:docPr id="5824203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1020" cy="266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F8C">
        <w:rPr>
          <w:rFonts w:ascii="ＭＳ ゴシック" w:eastAsia="ＭＳ ゴシック" w:hAnsi="ＭＳ ゴシック" w:hint="eastAsia"/>
        </w:rPr>
        <w:t>６．Live119ではマイクやカメラ、位置情報を</w:t>
      </w:r>
      <w:r w:rsidR="006D5C3F">
        <w:rPr>
          <w:rFonts w:ascii="ＭＳ ゴシック" w:eastAsia="ＭＳ ゴシック" w:hAnsi="ＭＳ ゴシック" w:hint="eastAsia"/>
        </w:rPr>
        <w:t>使用</w:t>
      </w:r>
      <w:r w:rsidR="001B6F8C">
        <w:rPr>
          <w:rFonts w:ascii="ＭＳ ゴシック" w:eastAsia="ＭＳ ゴシック" w:hAnsi="ＭＳ ゴシック" w:hint="eastAsia"/>
        </w:rPr>
        <w:t>します。</w:t>
      </w:r>
      <w:r w:rsidR="006D5C3F">
        <w:rPr>
          <w:rFonts w:ascii="ＭＳ ゴシック" w:eastAsia="ＭＳ ゴシック" w:hAnsi="ＭＳ ゴシック" w:hint="eastAsia"/>
        </w:rPr>
        <w:t>使用</w:t>
      </w:r>
      <w:r w:rsidR="001B6F8C">
        <w:rPr>
          <w:rFonts w:ascii="ＭＳ ゴシック" w:eastAsia="ＭＳ ゴシック" w:hAnsi="ＭＳ ゴシック" w:hint="eastAsia"/>
        </w:rPr>
        <w:t>の許可をして次へ進みます。</w:t>
      </w:r>
    </w:p>
    <w:p w14:paraId="13184E3F" w14:textId="77777777" w:rsidR="00E42B08" w:rsidRDefault="00E42B08" w:rsidP="00FB18E5">
      <w:pPr>
        <w:ind w:leftChars="100" w:left="193"/>
        <w:rPr>
          <w:rFonts w:ascii="ＭＳ ゴシック" w:eastAsia="ＭＳ ゴシック" w:hAnsi="ＭＳ ゴシック"/>
        </w:rPr>
      </w:pPr>
    </w:p>
    <w:p w14:paraId="239F67E4" w14:textId="734AF81F" w:rsidR="00F70CB1" w:rsidRDefault="00AD66CD" w:rsidP="00FB18E5">
      <w:pPr>
        <w:ind w:leftChars="100" w:left="193"/>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75D7C603" wp14:editId="7E2043C0">
            <wp:extent cx="2520000" cy="2520000"/>
            <wp:effectExtent l="0" t="0" r="0" b="0"/>
            <wp:docPr id="12" name="図 12"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グラフ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52E15334" w14:textId="7E5C8BAB" w:rsidR="001B6F8C" w:rsidRDefault="001B6F8C" w:rsidP="00EF423D">
      <w:pPr>
        <w:widowControl/>
        <w:jc w:val="left"/>
        <w:rPr>
          <w:rFonts w:ascii="ＭＳ ゴシック" w:eastAsia="ＭＳ ゴシック" w:hAnsi="ＭＳ ゴシック"/>
        </w:rPr>
      </w:pPr>
      <w:r>
        <w:rPr>
          <w:rFonts w:ascii="ＭＳ ゴシック" w:eastAsia="ＭＳ ゴシック" w:hAnsi="ＭＳ ゴシック" w:hint="eastAsia"/>
        </w:rPr>
        <w:t>７．</w:t>
      </w:r>
      <w:r w:rsidR="006D5C3F">
        <w:rPr>
          <w:rFonts w:ascii="ＭＳ ゴシック" w:eastAsia="ＭＳ ゴシック" w:hAnsi="ＭＳ ゴシック" w:hint="eastAsia"/>
        </w:rPr>
        <w:t>開始ボタンをタップして</w:t>
      </w:r>
      <w:r>
        <w:rPr>
          <w:rFonts w:ascii="ＭＳ ゴシック" w:eastAsia="ＭＳ ゴシック" w:hAnsi="ＭＳ ゴシック" w:hint="eastAsia"/>
        </w:rPr>
        <w:t>撮影を開始します。</w:t>
      </w:r>
    </w:p>
    <w:p w14:paraId="400F67DA" w14:textId="3B15211F" w:rsidR="0053062F" w:rsidRDefault="00A8060C" w:rsidP="00FB18E5">
      <w:pPr>
        <w:ind w:leftChars="100" w:left="193"/>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7216" behindDoc="0" locked="0" layoutInCell="1" allowOverlap="1" wp14:anchorId="72934EF7" wp14:editId="37241401">
            <wp:simplePos x="0" y="0"/>
            <wp:positionH relativeFrom="column">
              <wp:posOffset>123825</wp:posOffset>
            </wp:positionH>
            <wp:positionV relativeFrom="paragraph">
              <wp:posOffset>147955</wp:posOffset>
            </wp:positionV>
            <wp:extent cx="2724150" cy="2724150"/>
            <wp:effectExtent l="0" t="0" r="0" b="0"/>
            <wp:wrapSquare wrapText="bothSides"/>
            <wp:docPr id="14196074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96E1C" w14:textId="77777777" w:rsidR="00221B45" w:rsidRDefault="00221B45" w:rsidP="001B6F8C">
      <w:pPr>
        <w:rPr>
          <w:rFonts w:ascii="ＭＳ ゴシック" w:eastAsia="ＭＳ ゴシック" w:hAnsi="ＭＳ ゴシック"/>
        </w:rPr>
      </w:pPr>
    </w:p>
    <w:p w14:paraId="7613168E" w14:textId="77777777" w:rsidR="00221B45" w:rsidRDefault="00221B45" w:rsidP="001B6F8C">
      <w:pPr>
        <w:rPr>
          <w:rFonts w:ascii="ＭＳ ゴシック" w:eastAsia="ＭＳ ゴシック" w:hAnsi="ＭＳ ゴシック"/>
        </w:rPr>
      </w:pPr>
    </w:p>
    <w:p w14:paraId="61D65649" w14:textId="77777777" w:rsidR="00A8060C" w:rsidRDefault="00A8060C" w:rsidP="001B6F8C">
      <w:pPr>
        <w:rPr>
          <w:rFonts w:ascii="ＭＳ ゴシック" w:eastAsia="ＭＳ ゴシック" w:hAnsi="ＭＳ ゴシック"/>
        </w:rPr>
      </w:pPr>
    </w:p>
    <w:p w14:paraId="55C3C166" w14:textId="43D949E0" w:rsidR="00A8060C" w:rsidRDefault="00A8060C" w:rsidP="001B6F8C">
      <w:pPr>
        <w:rPr>
          <w:rFonts w:ascii="ＭＳ ゴシック" w:eastAsia="ＭＳ ゴシック" w:hAnsi="ＭＳ ゴシック"/>
        </w:rPr>
      </w:pPr>
    </w:p>
    <w:p w14:paraId="7BA3315F" w14:textId="77777777" w:rsidR="00A8060C" w:rsidRDefault="00A8060C" w:rsidP="001B6F8C">
      <w:pPr>
        <w:rPr>
          <w:rFonts w:ascii="ＭＳ ゴシック" w:eastAsia="ＭＳ ゴシック" w:hAnsi="ＭＳ ゴシック"/>
        </w:rPr>
      </w:pPr>
    </w:p>
    <w:p w14:paraId="19AB8107" w14:textId="1AA864DA" w:rsidR="00A8060C" w:rsidRDefault="00A8060C" w:rsidP="001B6F8C">
      <w:pPr>
        <w:rPr>
          <w:rFonts w:ascii="ＭＳ ゴシック" w:eastAsia="ＭＳ ゴシック" w:hAnsi="ＭＳ ゴシック"/>
        </w:rPr>
      </w:pPr>
    </w:p>
    <w:p w14:paraId="030F0557" w14:textId="77777777" w:rsidR="00A8060C" w:rsidRDefault="00A8060C" w:rsidP="001B6F8C">
      <w:pPr>
        <w:rPr>
          <w:rFonts w:ascii="ＭＳ ゴシック" w:eastAsia="ＭＳ ゴシック" w:hAnsi="ＭＳ ゴシック"/>
        </w:rPr>
      </w:pPr>
    </w:p>
    <w:p w14:paraId="7D04F809" w14:textId="77777777" w:rsidR="00A8060C" w:rsidRDefault="00A8060C" w:rsidP="001B6F8C">
      <w:pPr>
        <w:rPr>
          <w:rFonts w:ascii="ＭＳ ゴシック" w:eastAsia="ＭＳ ゴシック" w:hAnsi="ＭＳ ゴシック"/>
        </w:rPr>
      </w:pPr>
    </w:p>
    <w:p w14:paraId="69AFE18D" w14:textId="3C7CAE51" w:rsidR="00A8060C" w:rsidRDefault="00A8060C" w:rsidP="001B6F8C">
      <w:pPr>
        <w:rPr>
          <w:rFonts w:ascii="ＭＳ ゴシック" w:eastAsia="ＭＳ ゴシック" w:hAnsi="ＭＳ ゴシック"/>
        </w:rPr>
      </w:pPr>
    </w:p>
    <w:p w14:paraId="377BD15A" w14:textId="77777777" w:rsidR="00A8060C" w:rsidRDefault="00A8060C" w:rsidP="001B6F8C">
      <w:pPr>
        <w:rPr>
          <w:rFonts w:ascii="ＭＳ ゴシック" w:eastAsia="ＭＳ ゴシック" w:hAnsi="ＭＳ ゴシック"/>
        </w:rPr>
      </w:pPr>
    </w:p>
    <w:p w14:paraId="44BE5328" w14:textId="77777777" w:rsidR="00A8060C" w:rsidRDefault="00A8060C" w:rsidP="001B6F8C">
      <w:pPr>
        <w:rPr>
          <w:rFonts w:ascii="ＭＳ ゴシック" w:eastAsia="ＭＳ ゴシック" w:hAnsi="ＭＳ ゴシック"/>
        </w:rPr>
      </w:pPr>
    </w:p>
    <w:p w14:paraId="28210105" w14:textId="692636A7" w:rsidR="00A8060C" w:rsidRDefault="00A8060C" w:rsidP="001B6F8C">
      <w:pPr>
        <w:rPr>
          <w:rFonts w:ascii="ＭＳ ゴシック" w:eastAsia="ＭＳ ゴシック" w:hAnsi="ＭＳ ゴシック"/>
        </w:rPr>
      </w:pPr>
    </w:p>
    <w:p w14:paraId="0FEC99CE" w14:textId="10F1F5BD" w:rsidR="00A8060C" w:rsidRDefault="00A8060C" w:rsidP="001B6F8C">
      <w:pPr>
        <w:rPr>
          <w:rFonts w:ascii="ＭＳ ゴシック" w:eastAsia="ＭＳ ゴシック" w:hAnsi="ＭＳ ゴシック"/>
        </w:rPr>
      </w:pPr>
    </w:p>
    <w:p w14:paraId="473ACF42" w14:textId="65C8C79A" w:rsidR="00A8060C" w:rsidRDefault="00A8060C" w:rsidP="001B6F8C">
      <w:pPr>
        <w:rPr>
          <w:rFonts w:ascii="ＭＳ ゴシック" w:eastAsia="ＭＳ ゴシック" w:hAnsi="ＭＳ ゴシック"/>
        </w:rPr>
      </w:pPr>
    </w:p>
    <w:p w14:paraId="1D22F798" w14:textId="6BFE119F" w:rsidR="00A8060C" w:rsidRDefault="00A8060C" w:rsidP="001B6F8C">
      <w:pPr>
        <w:rPr>
          <w:rFonts w:ascii="ＭＳ ゴシック" w:eastAsia="ＭＳ ゴシック" w:hAnsi="ＭＳ ゴシック"/>
        </w:rPr>
      </w:pPr>
    </w:p>
    <w:p w14:paraId="34BC41EC" w14:textId="783C035C" w:rsidR="00A8060C" w:rsidRDefault="00A8060C" w:rsidP="001B6F8C">
      <w:pPr>
        <w:rPr>
          <w:rFonts w:ascii="ＭＳ ゴシック" w:eastAsia="ＭＳ ゴシック" w:hAnsi="ＭＳ ゴシック"/>
        </w:rPr>
      </w:pPr>
    </w:p>
    <w:p w14:paraId="2941C6C9" w14:textId="1C6CD0AD" w:rsidR="001B6F8C" w:rsidRPr="006E293E" w:rsidRDefault="001B6F8C" w:rsidP="001B6F8C">
      <w:pPr>
        <w:rPr>
          <w:rFonts w:ascii="ＭＳ ゴシック" w:eastAsia="ＭＳ ゴシック" w:hAnsi="ＭＳ ゴシック"/>
        </w:rPr>
      </w:pPr>
      <w:r>
        <w:rPr>
          <w:rFonts w:ascii="ＭＳ ゴシック" w:eastAsia="ＭＳ ゴシック" w:hAnsi="ＭＳ ゴシック" w:hint="eastAsia"/>
        </w:rPr>
        <w:t>８．撮影している映像は消防指令員へ伝送されます。消防指令員が現場の状況を映像で確認します。</w:t>
      </w:r>
    </w:p>
    <w:p w14:paraId="4BE77A21" w14:textId="158E4DB3" w:rsidR="001F03FE" w:rsidRPr="00C252D6" w:rsidRDefault="00E42B08" w:rsidP="00FB18E5">
      <w:pPr>
        <w:ind w:leftChars="100" w:left="193"/>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92032" behindDoc="0" locked="0" layoutInCell="1" allowOverlap="1" wp14:anchorId="119E6B89" wp14:editId="523ADC59">
            <wp:simplePos x="0" y="0"/>
            <wp:positionH relativeFrom="column">
              <wp:posOffset>268918</wp:posOffset>
            </wp:positionH>
            <wp:positionV relativeFrom="paragraph">
              <wp:posOffset>128905</wp:posOffset>
            </wp:positionV>
            <wp:extent cx="2593075" cy="2593075"/>
            <wp:effectExtent l="0" t="0" r="0" b="0"/>
            <wp:wrapNone/>
            <wp:docPr id="14" name="図 14"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図形&#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3075" cy="2593075"/>
                    </a:xfrm>
                    <a:prstGeom prst="rect">
                      <a:avLst/>
                    </a:prstGeom>
                  </pic:spPr>
                </pic:pic>
              </a:graphicData>
            </a:graphic>
            <wp14:sizeRelH relativeFrom="page">
              <wp14:pctWidth>0</wp14:pctWidth>
            </wp14:sizeRelH>
            <wp14:sizeRelV relativeFrom="page">
              <wp14:pctHeight>0</wp14:pctHeight>
            </wp14:sizeRelV>
          </wp:anchor>
        </w:drawing>
      </w:r>
    </w:p>
    <w:sectPr w:rsidR="001F03FE" w:rsidRPr="00C252D6" w:rsidSect="00704525">
      <w:headerReference w:type="default" r:id="rId16"/>
      <w:pgSz w:w="11906" w:h="16838"/>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B713" w14:textId="77777777" w:rsidR="0061784E" w:rsidRDefault="0061784E" w:rsidP="00CF296D">
      <w:r>
        <w:separator/>
      </w:r>
    </w:p>
  </w:endnote>
  <w:endnote w:type="continuationSeparator" w:id="0">
    <w:p w14:paraId="6C982992" w14:textId="77777777" w:rsidR="0061784E" w:rsidRDefault="0061784E" w:rsidP="00CF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6F793" w14:textId="77777777" w:rsidR="0061784E" w:rsidRDefault="0061784E" w:rsidP="00CF296D">
      <w:r>
        <w:separator/>
      </w:r>
    </w:p>
  </w:footnote>
  <w:footnote w:type="continuationSeparator" w:id="0">
    <w:p w14:paraId="0D214689" w14:textId="77777777" w:rsidR="0061784E" w:rsidRDefault="0061784E" w:rsidP="00CF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A7ADA" w14:textId="5C2EE84E" w:rsidR="004C0166" w:rsidRPr="00465C22" w:rsidRDefault="004C0166" w:rsidP="00465C22">
    <w:pPr>
      <w:tabs>
        <w:tab w:val="left" w:pos="5460"/>
      </w:tabs>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70"/>
    <w:rsid w:val="00013671"/>
    <w:rsid w:val="0003493E"/>
    <w:rsid w:val="000818E6"/>
    <w:rsid w:val="000B5468"/>
    <w:rsid w:val="000B54F1"/>
    <w:rsid w:val="000B5549"/>
    <w:rsid w:val="000C6306"/>
    <w:rsid w:val="000D0F8E"/>
    <w:rsid w:val="000D3D94"/>
    <w:rsid w:val="001001A0"/>
    <w:rsid w:val="001B6F8C"/>
    <w:rsid w:val="001C420B"/>
    <w:rsid w:val="001D2573"/>
    <w:rsid w:val="001D7AC0"/>
    <w:rsid w:val="001E0933"/>
    <w:rsid w:val="001F03FE"/>
    <w:rsid w:val="002206B4"/>
    <w:rsid w:val="00221B45"/>
    <w:rsid w:val="00251AB3"/>
    <w:rsid w:val="00295E35"/>
    <w:rsid w:val="002A27CD"/>
    <w:rsid w:val="002A4279"/>
    <w:rsid w:val="002D520E"/>
    <w:rsid w:val="002E138A"/>
    <w:rsid w:val="002F1EB1"/>
    <w:rsid w:val="00313CCB"/>
    <w:rsid w:val="003570B5"/>
    <w:rsid w:val="00363677"/>
    <w:rsid w:val="003E1BB5"/>
    <w:rsid w:val="003E3D08"/>
    <w:rsid w:val="0040719C"/>
    <w:rsid w:val="00425A0A"/>
    <w:rsid w:val="004268AF"/>
    <w:rsid w:val="00446C15"/>
    <w:rsid w:val="00451DE5"/>
    <w:rsid w:val="004639F0"/>
    <w:rsid w:val="00465C22"/>
    <w:rsid w:val="004674B0"/>
    <w:rsid w:val="00473A45"/>
    <w:rsid w:val="004A1F80"/>
    <w:rsid w:val="004B01F2"/>
    <w:rsid w:val="004C0166"/>
    <w:rsid w:val="004C1E37"/>
    <w:rsid w:val="004C6CCF"/>
    <w:rsid w:val="004E4B07"/>
    <w:rsid w:val="00504F5B"/>
    <w:rsid w:val="0053062F"/>
    <w:rsid w:val="00551B30"/>
    <w:rsid w:val="005867F4"/>
    <w:rsid w:val="00590270"/>
    <w:rsid w:val="00591C64"/>
    <w:rsid w:val="005A0E86"/>
    <w:rsid w:val="005C2616"/>
    <w:rsid w:val="0061784E"/>
    <w:rsid w:val="0064694D"/>
    <w:rsid w:val="006C40C3"/>
    <w:rsid w:val="006D09F3"/>
    <w:rsid w:val="006D5C3F"/>
    <w:rsid w:val="006E268B"/>
    <w:rsid w:val="006E293E"/>
    <w:rsid w:val="006E4886"/>
    <w:rsid w:val="00704525"/>
    <w:rsid w:val="007108C1"/>
    <w:rsid w:val="0072065E"/>
    <w:rsid w:val="007466AC"/>
    <w:rsid w:val="007D106A"/>
    <w:rsid w:val="007E6600"/>
    <w:rsid w:val="007F07FC"/>
    <w:rsid w:val="007F2258"/>
    <w:rsid w:val="008324ED"/>
    <w:rsid w:val="00897E34"/>
    <w:rsid w:val="008A39ED"/>
    <w:rsid w:val="008B527C"/>
    <w:rsid w:val="008E4F31"/>
    <w:rsid w:val="00910B1D"/>
    <w:rsid w:val="00924770"/>
    <w:rsid w:val="009577FE"/>
    <w:rsid w:val="009625DA"/>
    <w:rsid w:val="00962724"/>
    <w:rsid w:val="00991509"/>
    <w:rsid w:val="009A62A0"/>
    <w:rsid w:val="009C1354"/>
    <w:rsid w:val="00A14FD1"/>
    <w:rsid w:val="00A1527E"/>
    <w:rsid w:val="00A36532"/>
    <w:rsid w:val="00A3711E"/>
    <w:rsid w:val="00A503E1"/>
    <w:rsid w:val="00A60A80"/>
    <w:rsid w:val="00A8060C"/>
    <w:rsid w:val="00A8252C"/>
    <w:rsid w:val="00A903D2"/>
    <w:rsid w:val="00AA649F"/>
    <w:rsid w:val="00AA7EB9"/>
    <w:rsid w:val="00AC013E"/>
    <w:rsid w:val="00AD66CD"/>
    <w:rsid w:val="00AF2090"/>
    <w:rsid w:val="00B455F6"/>
    <w:rsid w:val="00B95784"/>
    <w:rsid w:val="00BC0103"/>
    <w:rsid w:val="00BC433F"/>
    <w:rsid w:val="00BD0D9A"/>
    <w:rsid w:val="00BD7249"/>
    <w:rsid w:val="00BE6828"/>
    <w:rsid w:val="00BE7F40"/>
    <w:rsid w:val="00BF5E3A"/>
    <w:rsid w:val="00C156B9"/>
    <w:rsid w:val="00C252D6"/>
    <w:rsid w:val="00C30123"/>
    <w:rsid w:val="00CF296D"/>
    <w:rsid w:val="00D1062F"/>
    <w:rsid w:val="00D11963"/>
    <w:rsid w:val="00D42AA8"/>
    <w:rsid w:val="00D561AE"/>
    <w:rsid w:val="00D60D3B"/>
    <w:rsid w:val="00D93750"/>
    <w:rsid w:val="00D958EE"/>
    <w:rsid w:val="00DF33E7"/>
    <w:rsid w:val="00E22DAD"/>
    <w:rsid w:val="00E42B08"/>
    <w:rsid w:val="00E46C45"/>
    <w:rsid w:val="00E60497"/>
    <w:rsid w:val="00E771DB"/>
    <w:rsid w:val="00E9677E"/>
    <w:rsid w:val="00ED2704"/>
    <w:rsid w:val="00ED69EA"/>
    <w:rsid w:val="00EF291B"/>
    <w:rsid w:val="00EF423D"/>
    <w:rsid w:val="00F14D64"/>
    <w:rsid w:val="00F43E54"/>
    <w:rsid w:val="00F70CB1"/>
    <w:rsid w:val="00FB18E5"/>
    <w:rsid w:val="00FB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68027"/>
  <w15:docId w15:val="{20635B53-B281-497B-8D8E-4596D6B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2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270"/>
    <w:rPr>
      <w:rFonts w:asciiTheme="majorHAnsi" w:eastAsiaTheme="majorEastAsia" w:hAnsiTheme="majorHAnsi" w:cstheme="majorBidi"/>
      <w:sz w:val="18"/>
      <w:szCs w:val="18"/>
    </w:rPr>
  </w:style>
  <w:style w:type="paragraph" w:styleId="a5">
    <w:name w:val="header"/>
    <w:basedOn w:val="a"/>
    <w:link w:val="a6"/>
    <w:uiPriority w:val="99"/>
    <w:unhideWhenUsed/>
    <w:rsid w:val="00CF296D"/>
    <w:pPr>
      <w:tabs>
        <w:tab w:val="center" w:pos="4252"/>
        <w:tab w:val="right" w:pos="8504"/>
      </w:tabs>
      <w:snapToGrid w:val="0"/>
    </w:pPr>
  </w:style>
  <w:style w:type="character" w:customStyle="1" w:styleId="a6">
    <w:name w:val="ヘッダー (文字)"/>
    <w:basedOn w:val="a0"/>
    <w:link w:val="a5"/>
    <w:uiPriority w:val="99"/>
    <w:rsid w:val="00CF296D"/>
  </w:style>
  <w:style w:type="paragraph" w:styleId="a7">
    <w:name w:val="footer"/>
    <w:basedOn w:val="a"/>
    <w:link w:val="a8"/>
    <w:uiPriority w:val="99"/>
    <w:unhideWhenUsed/>
    <w:rsid w:val="00CF296D"/>
    <w:pPr>
      <w:tabs>
        <w:tab w:val="center" w:pos="4252"/>
        <w:tab w:val="right" w:pos="8504"/>
      </w:tabs>
      <w:snapToGrid w:val="0"/>
    </w:pPr>
  </w:style>
  <w:style w:type="character" w:customStyle="1" w:styleId="a8">
    <w:name w:val="フッター (文字)"/>
    <w:basedOn w:val="a0"/>
    <w:link w:val="a7"/>
    <w:uiPriority w:val="99"/>
    <w:rsid w:val="00CF296D"/>
  </w:style>
  <w:style w:type="character" w:styleId="a9">
    <w:name w:val="Hyperlink"/>
    <w:basedOn w:val="a0"/>
    <w:uiPriority w:val="99"/>
    <w:unhideWhenUsed/>
    <w:rsid w:val="00DF3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shirei@ad-bisan-fd.local</cp:lastModifiedBy>
  <cp:revision>5</cp:revision>
  <cp:lastPrinted>2022-05-16T05:20:00Z</cp:lastPrinted>
  <dcterms:created xsi:type="dcterms:W3CDTF">2025-07-29T10:47:00Z</dcterms:created>
  <dcterms:modified xsi:type="dcterms:W3CDTF">2025-08-18T23:35:00Z</dcterms:modified>
</cp:coreProperties>
</file>